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EFB765">
      <w:pPr>
        <w:jc w:val="center"/>
        <w:rPr>
          <w:rFonts w:hint="eastAsia" w:ascii="Times New Roman" w:hAnsi="Times New Roman" w:eastAsia="方正小标宋简体" w:cs="Times New Roman"/>
          <w:spacing w:val="-20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pacing w:val="-20"/>
          <w:sz w:val="44"/>
          <w:szCs w:val="44"/>
        </w:rPr>
        <w:t>四川融创助业投资发展有限公司</w:t>
      </w:r>
    </w:p>
    <w:p w14:paraId="242C6C22">
      <w:pPr>
        <w:jc w:val="center"/>
        <w:rPr>
          <w:rFonts w:ascii="Times New Roman" w:hAnsi="Times New Roman" w:eastAsia="方正小标宋简体" w:cs="Times New Roman"/>
          <w:spacing w:val="-20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pacing w:val="-20"/>
          <w:sz w:val="44"/>
          <w:szCs w:val="44"/>
        </w:rPr>
        <w:t>2025年年度报表审计项目</w:t>
      </w:r>
    </w:p>
    <w:p w14:paraId="62BEBA90">
      <w:pPr>
        <w:jc w:val="center"/>
        <w:rPr>
          <w:rFonts w:ascii="Times New Roman" w:hAnsi="Times New Roman" w:eastAsia="方正小标宋简体" w:cs="Times New Roman"/>
          <w:spacing w:val="-20"/>
          <w:sz w:val="96"/>
          <w:szCs w:val="44"/>
        </w:rPr>
      </w:pPr>
    </w:p>
    <w:p w14:paraId="04474147">
      <w:pPr>
        <w:jc w:val="center"/>
        <w:rPr>
          <w:rFonts w:ascii="Times New Roman" w:hAnsi="Times New Roman" w:eastAsia="方正小标宋简体" w:cs="Times New Roman"/>
          <w:spacing w:val="-20"/>
          <w:sz w:val="9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96"/>
          <w:szCs w:val="44"/>
        </w:rPr>
        <w:t>询</w:t>
      </w:r>
    </w:p>
    <w:p w14:paraId="52288ACA">
      <w:pPr>
        <w:jc w:val="center"/>
        <w:rPr>
          <w:rFonts w:ascii="Times New Roman" w:hAnsi="Times New Roman" w:eastAsia="方正小标宋简体" w:cs="Times New Roman"/>
          <w:spacing w:val="-20"/>
          <w:sz w:val="9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96"/>
          <w:szCs w:val="44"/>
        </w:rPr>
        <w:t>价</w:t>
      </w:r>
    </w:p>
    <w:p w14:paraId="68FDF46F">
      <w:pPr>
        <w:jc w:val="center"/>
        <w:rPr>
          <w:rFonts w:ascii="Times New Roman" w:hAnsi="Times New Roman" w:eastAsia="方正小标宋简体" w:cs="Times New Roman"/>
          <w:spacing w:val="-20"/>
          <w:sz w:val="9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96"/>
          <w:szCs w:val="44"/>
        </w:rPr>
        <w:t>文</w:t>
      </w:r>
    </w:p>
    <w:p w14:paraId="3041B931">
      <w:pPr>
        <w:jc w:val="center"/>
        <w:rPr>
          <w:rFonts w:ascii="Times New Roman" w:hAnsi="Times New Roman" w:eastAsia="方正小标宋简体" w:cs="Times New Roman"/>
          <w:spacing w:val="-20"/>
          <w:sz w:val="9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96"/>
          <w:szCs w:val="44"/>
        </w:rPr>
        <w:t>件</w:t>
      </w:r>
    </w:p>
    <w:p w14:paraId="6B08EE58">
      <w:pPr>
        <w:spacing w:line="560" w:lineRule="exact"/>
        <w:jc w:val="center"/>
        <w:rPr>
          <w:rFonts w:ascii="Times New Roman" w:hAnsi="Times New Roman" w:eastAsia="方正小标宋简体" w:cs="Times New Roman"/>
          <w:spacing w:val="-20"/>
          <w:sz w:val="72"/>
          <w:szCs w:val="44"/>
        </w:rPr>
      </w:pPr>
    </w:p>
    <w:p w14:paraId="63AE1387">
      <w:pPr>
        <w:spacing w:line="560" w:lineRule="exact"/>
        <w:jc w:val="center"/>
        <w:rPr>
          <w:rFonts w:ascii="Times New Roman" w:hAnsi="Times New Roman" w:eastAsia="方正小标宋简体" w:cs="Times New Roman"/>
          <w:spacing w:val="-20"/>
          <w:sz w:val="72"/>
          <w:szCs w:val="44"/>
        </w:rPr>
      </w:pPr>
    </w:p>
    <w:p w14:paraId="76BB1683">
      <w:pPr>
        <w:spacing w:line="560" w:lineRule="exact"/>
        <w:jc w:val="center"/>
        <w:rPr>
          <w:rFonts w:ascii="Times New Roman" w:hAnsi="Times New Roman" w:eastAsia="方正小标宋简体" w:cs="Times New Roman"/>
          <w:spacing w:val="-20"/>
          <w:sz w:val="72"/>
          <w:szCs w:val="44"/>
        </w:rPr>
      </w:pPr>
    </w:p>
    <w:p w14:paraId="327AAC91">
      <w:pPr>
        <w:spacing w:line="560" w:lineRule="exact"/>
        <w:jc w:val="center"/>
        <w:rPr>
          <w:rFonts w:ascii="Times New Roman" w:hAnsi="Times New Roman" w:eastAsia="方正小标宋简体" w:cs="Times New Roman"/>
          <w:spacing w:val="-20"/>
          <w:sz w:val="72"/>
          <w:szCs w:val="44"/>
        </w:rPr>
      </w:pPr>
    </w:p>
    <w:p w14:paraId="49749A64">
      <w:pPr>
        <w:spacing w:line="560" w:lineRule="exact"/>
        <w:jc w:val="center"/>
        <w:rPr>
          <w:rFonts w:ascii="Times New Roman" w:hAnsi="Times New Roman" w:eastAsia="方正小标宋简体" w:cs="Times New Roman"/>
          <w:spacing w:val="-20"/>
          <w:sz w:val="3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36"/>
          <w:szCs w:val="44"/>
        </w:rPr>
        <w:t>四川融创助业投资发展有限公司</w:t>
      </w:r>
    </w:p>
    <w:p w14:paraId="7E580EF9">
      <w:pPr>
        <w:spacing w:line="560" w:lineRule="exact"/>
        <w:jc w:val="center"/>
        <w:rPr>
          <w:rFonts w:ascii="Times New Roman" w:hAnsi="Times New Roman" w:eastAsia="方正小标宋简体" w:cs="Times New Roman"/>
          <w:spacing w:val="-20"/>
          <w:sz w:val="3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36"/>
          <w:szCs w:val="44"/>
        </w:rPr>
        <w:t>202</w:t>
      </w:r>
      <w:r>
        <w:rPr>
          <w:rFonts w:hint="eastAsia" w:ascii="Times New Roman" w:hAnsi="Times New Roman" w:eastAsia="方正小标宋简体" w:cs="Times New Roman"/>
          <w:spacing w:val="-20"/>
          <w:sz w:val="36"/>
          <w:szCs w:val="44"/>
          <w:lang w:val="en-US" w:eastAsia="zh-CN"/>
        </w:rPr>
        <w:t>6</w:t>
      </w:r>
      <w:r>
        <w:rPr>
          <w:rFonts w:ascii="Times New Roman" w:hAnsi="Times New Roman" w:eastAsia="方正小标宋简体" w:cs="Times New Roman"/>
          <w:spacing w:val="-20"/>
          <w:sz w:val="36"/>
          <w:szCs w:val="44"/>
        </w:rPr>
        <w:t>年</w:t>
      </w:r>
      <w:r>
        <w:rPr>
          <w:rFonts w:hint="eastAsia" w:ascii="Times New Roman" w:hAnsi="Times New Roman" w:eastAsia="方正小标宋简体" w:cs="Times New Roman"/>
          <w:spacing w:val="-20"/>
          <w:sz w:val="36"/>
          <w:szCs w:val="44"/>
          <w:lang w:val="en-US" w:eastAsia="zh-CN"/>
        </w:rPr>
        <w:t>1</w:t>
      </w:r>
      <w:r>
        <w:rPr>
          <w:rFonts w:ascii="Times New Roman" w:hAnsi="Times New Roman" w:eastAsia="方正小标宋简体" w:cs="Times New Roman"/>
          <w:spacing w:val="-20"/>
          <w:sz w:val="36"/>
          <w:szCs w:val="44"/>
        </w:rPr>
        <w:t>月</w:t>
      </w:r>
    </w:p>
    <w:p w14:paraId="566FD3F2">
      <w:pPr>
        <w:widowControl/>
        <w:jc w:val="left"/>
        <w:rPr>
          <w:rFonts w:ascii="Times New Roman" w:hAnsi="Times New Roman" w:eastAsia="方正小标宋简体" w:cs="Times New Roman"/>
          <w:spacing w:val="-20"/>
          <w:sz w:val="3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36"/>
          <w:szCs w:val="44"/>
        </w:rPr>
        <w:br w:type="page"/>
      </w:r>
    </w:p>
    <w:p w14:paraId="4DE14C23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本公司将以简易询价采购的方式确定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</w:rPr>
        <w:t xml:space="preserve"> 1家 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服务单位，现将有关事项说明如下:</w:t>
      </w:r>
    </w:p>
    <w:p w14:paraId="1E52C49C">
      <w:pPr>
        <w:widowControl/>
        <w:spacing w:line="420" w:lineRule="atLeast"/>
        <w:textAlignment w:val="baseline"/>
        <w:rPr>
          <w:rFonts w:ascii="Times New Roman" w:hAnsi="Times New Roman" w:eastAsia="方正仿宋_GBK" w:cs="Times New Roman"/>
          <w:b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b/>
          <w:color w:val="000000"/>
          <w:kern w:val="0"/>
          <w:sz w:val="32"/>
          <w:szCs w:val="32"/>
        </w:rPr>
        <w:t>一、</w:t>
      </w:r>
      <w:r>
        <w:rPr>
          <w:rFonts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  <w:t>注意事项</w:t>
      </w:r>
    </w:p>
    <w:p w14:paraId="330869C8">
      <w:pPr>
        <w:widowControl/>
        <w:spacing w:line="420" w:lineRule="atLeast"/>
        <w:ind w:firstLine="48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1、报价单位应就以下询价要求，在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</w:rPr>
        <w:t>202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  <w:lang w:val="en-US" w:eastAsia="zh-CN"/>
        </w:rPr>
        <w:t>6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  <w:lang w:val="en-US" w:eastAsia="zh-CN"/>
        </w:rPr>
        <w:t>1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  <w:lang w:val="en-US" w:eastAsia="zh-CN"/>
        </w:rPr>
        <w:t>15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日中午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</w:rPr>
        <w:t>12：00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时前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，向四川融创助业投资发展有限公司（以下简称“融创公司”）做出一次性书面报价。该报价一经融创公司认可，即为签约的合同价。</w:t>
      </w:r>
    </w:p>
    <w:p w14:paraId="5AB31B3C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2、报价单位可以不对融创公司的询价文件做出报价，但一经做出报价，即不可撤回。否则，该报价单位在今后一年内不得参与我公司的所有招投标、择优询价等活动。</w:t>
      </w:r>
    </w:p>
    <w:p w14:paraId="0C34CB2B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3、签约方的报价函将作为合同的组成部分。</w:t>
      </w:r>
    </w:p>
    <w:p w14:paraId="1CFDFDBD">
      <w:pPr>
        <w:widowControl/>
        <w:spacing w:line="420" w:lineRule="atLeast"/>
        <w:textAlignment w:val="baseline"/>
        <w:rPr>
          <w:rFonts w:ascii="Times New Roman" w:hAnsi="Times New Roman" w:eastAsia="方正仿宋_GBK" w:cs="Times New Roman"/>
          <w:b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b/>
          <w:color w:val="000000"/>
          <w:kern w:val="0"/>
          <w:sz w:val="32"/>
          <w:szCs w:val="32"/>
        </w:rPr>
        <w:t>二、询价要求</w:t>
      </w:r>
    </w:p>
    <w:tbl>
      <w:tblPr>
        <w:tblStyle w:val="7"/>
        <w:tblW w:w="861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41"/>
        <w:gridCol w:w="1559"/>
        <w:gridCol w:w="6210"/>
      </w:tblGrid>
      <w:tr w14:paraId="3A1433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8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C1F8B">
            <w:pPr>
              <w:widowControl/>
              <w:spacing w:line="42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8D880">
            <w:pPr>
              <w:widowControl/>
              <w:spacing w:line="42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名 称</w:t>
            </w:r>
          </w:p>
        </w:tc>
        <w:tc>
          <w:tcPr>
            <w:tcW w:w="62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EE978">
            <w:pPr>
              <w:widowControl/>
              <w:spacing w:line="42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询价要求</w:t>
            </w:r>
          </w:p>
        </w:tc>
      </w:tr>
      <w:tr w14:paraId="51B9C6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0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91E7D">
            <w:pPr>
              <w:widowControl/>
              <w:spacing w:line="36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1E814">
            <w:pPr>
              <w:widowControl/>
              <w:spacing w:line="36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98DF3B">
            <w:pPr>
              <w:spacing w:line="400" w:lineRule="exact"/>
              <w:rPr>
                <w:rFonts w:hint="eastAsia" w:ascii="Times New Roman" w:hAnsi="Times New Roman" w:eastAsia="方正仿宋_GBK" w:cs="Times New Roman"/>
                <w:sz w:val="22"/>
                <w:szCs w:val="24"/>
              </w:rPr>
            </w:pPr>
            <w:bookmarkStart w:id="0" w:name="OLE_LINK10"/>
            <w:bookmarkStart w:id="1" w:name="OLE_LINK9"/>
            <w:r>
              <w:rPr>
                <w:rFonts w:hint="eastAsia" w:ascii="Times New Roman" w:hAnsi="Times New Roman" w:eastAsia="方正仿宋_GBK" w:cs="Times New Roman"/>
                <w:sz w:val="22"/>
                <w:szCs w:val="24"/>
              </w:rPr>
              <w:t>融创公司现拟采购一家会计师事务所提供2025年年度报表审计服务。</w:t>
            </w:r>
          </w:p>
          <w:p w14:paraId="1613DD26">
            <w:pPr>
              <w:spacing w:line="400" w:lineRule="exact"/>
              <w:rPr>
                <w:rFonts w:ascii="Times New Roman" w:hAnsi="Times New Roman" w:eastAsia="方正仿宋_GBK" w:cs="Times New Roman"/>
                <w:sz w:val="22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2"/>
                <w:szCs w:val="24"/>
              </w:rPr>
              <w:t>报价表填写费用，此次费用报价最高不得超过</w:t>
            </w:r>
            <w:r>
              <w:rPr>
                <w:rFonts w:hint="eastAsia" w:ascii="Times New Roman" w:hAnsi="Times New Roman" w:eastAsia="方正仿宋_GBK" w:cs="Times New Roman"/>
                <w:sz w:val="22"/>
                <w:szCs w:val="24"/>
                <w:lang w:val="en-US" w:eastAsia="zh-CN"/>
              </w:rPr>
              <w:t>2.27</w:t>
            </w:r>
            <w:r>
              <w:rPr>
                <w:rFonts w:ascii="Times New Roman" w:hAnsi="Times New Roman" w:eastAsia="方正仿宋_GBK" w:cs="Times New Roman"/>
                <w:sz w:val="22"/>
                <w:szCs w:val="24"/>
              </w:rPr>
              <w:t>万元。</w:t>
            </w:r>
            <w:bookmarkEnd w:id="0"/>
            <w:bookmarkEnd w:id="1"/>
          </w:p>
        </w:tc>
      </w:tr>
      <w:tr w14:paraId="1EBCD7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AEC3F">
            <w:pPr>
              <w:widowControl/>
              <w:spacing w:line="36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08C2B9">
            <w:pPr>
              <w:widowControl/>
              <w:spacing w:line="36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FF1098">
            <w:pPr>
              <w:spacing w:line="400" w:lineRule="exact"/>
              <w:rPr>
                <w:rFonts w:ascii="Times New Roman" w:hAnsi="Times New Roman" w:eastAsia="方正仿宋_GBK" w:cs="Times New Roman"/>
                <w:sz w:val="22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2"/>
                <w:szCs w:val="24"/>
              </w:rPr>
              <w:t>1、具有独立承担民事责任的能力。</w:t>
            </w:r>
          </w:p>
          <w:p w14:paraId="68951DED">
            <w:pPr>
              <w:spacing w:line="400" w:lineRule="exact"/>
              <w:rPr>
                <w:rFonts w:ascii="Times New Roman" w:hAnsi="Times New Roman" w:eastAsia="方正仿宋_GBK" w:cs="Times New Roman"/>
                <w:sz w:val="22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2"/>
                <w:szCs w:val="24"/>
              </w:rPr>
              <w:t>2、具有良好的商业信誉。</w:t>
            </w:r>
          </w:p>
          <w:p w14:paraId="046079F6">
            <w:pPr>
              <w:spacing w:line="400" w:lineRule="exact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22"/>
                <w:szCs w:val="24"/>
              </w:rPr>
              <w:t>3、具有履行合同所必需的专业技术能力。</w:t>
            </w:r>
          </w:p>
        </w:tc>
      </w:tr>
      <w:tr w14:paraId="761580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31081">
            <w:pPr>
              <w:widowControl/>
              <w:spacing w:line="36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95583D">
            <w:pPr>
              <w:widowControl/>
              <w:spacing w:line="42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2"/>
                <w:szCs w:val="32"/>
              </w:rPr>
              <w:t>定标原则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C9FA86">
            <w:pPr>
              <w:widowControl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2"/>
                <w:szCs w:val="32"/>
              </w:rPr>
              <w:t>低价中标法。</w:t>
            </w:r>
          </w:p>
        </w:tc>
      </w:tr>
      <w:tr w14:paraId="7C88A9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5FE74">
            <w:pPr>
              <w:widowControl/>
              <w:spacing w:line="36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7AA8B">
            <w:pPr>
              <w:widowControl/>
              <w:spacing w:line="42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A33396">
            <w:pPr>
              <w:spacing w:line="400" w:lineRule="exact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22"/>
                <w:szCs w:val="24"/>
              </w:rPr>
              <w:t>报价单位应充分考虑整个询价过程综合多种风险因素来确定报价，一次性报价包含完成本项目的技术服务、工具使用等一切费用。</w:t>
            </w:r>
          </w:p>
        </w:tc>
      </w:tr>
    </w:tbl>
    <w:p w14:paraId="23215BDB">
      <w:pPr>
        <w:widowControl/>
        <w:spacing w:line="420" w:lineRule="atLeast"/>
        <w:textAlignment w:val="baseline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Times New Roman" w:hAnsi="黑体" w:eastAsia="黑体" w:cs="Times New Roman"/>
          <w:color w:val="000000"/>
          <w:kern w:val="0"/>
          <w:sz w:val="32"/>
          <w:szCs w:val="32"/>
        </w:rPr>
        <w:t>三、项目报价表</w:t>
      </w:r>
    </w:p>
    <w:p w14:paraId="303EEFE1">
      <w:pPr>
        <w:widowControl/>
        <w:spacing w:line="420" w:lineRule="atLeast"/>
        <w:ind w:firstLine="480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请按照给出的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>“项目报价表”模式（见附件1）</w:t>
      </w:r>
      <w:r>
        <w:rPr>
          <w:rFonts w:ascii="Times New Roman" w:hAnsi="Times New Roman" w:eastAsia="仿宋_GB2312" w:cs="Times New Roman"/>
          <w:sz w:val="32"/>
          <w:szCs w:val="32"/>
        </w:rPr>
        <w:t>进行报价，未按模式要求的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>作废处理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 w14:paraId="74014573">
      <w:pPr>
        <w:widowControl/>
        <w:spacing w:line="420" w:lineRule="atLeast"/>
        <w:textAlignment w:val="baseline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四、《项目报价表》的密封和标记</w:t>
      </w:r>
    </w:p>
    <w:p w14:paraId="025C545A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（一）</w:t>
      </w:r>
      <w:r>
        <w:rPr>
          <w:rFonts w:ascii="Times New Roman" w:hAnsi="Times New Roman" w:eastAsia="仿宋_GB2312" w:cs="Times New Roman"/>
          <w:sz w:val="32"/>
          <w:szCs w:val="32"/>
        </w:rPr>
        <w:t>供应商应将项目报价表正本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及附件（营业执照、其他资质证明等复印件资料</w:t>
      </w:r>
      <w:bookmarkStart w:id="4" w:name="_GoBack"/>
      <w:bookmarkEnd w:id="4"/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）盖章后</w:t>
      </w:r>
      <w:r>
        <w:rPr>
          <w:rFonts w:ascii="Times New Roman" w:hAnsi="Times New Roman" w:eastAsia="仿宋_GB2312" w:cs="Times New Roman"/>
          <w:sz w:val="32"/>
          <w:szCs w:val="32"/>
        </w:rPr>
        <w:t>密封装在单独的信封中，信封封口处应有供应商公章。</w:t>
      </w:r>
    </w:p>
    <w:p w14:paraId="03FC51BA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（二）</w:t>
      </w:r>
      <w:r>
        <w:rPr>
          <w:rFonts w:ascii="Times New Roman" w:hAnsi="Times New Roman" w:eastAsia="仿宋_GB2312" w:cs="Times New Roman"/>
          <w:sz w:val="32"/>
          <w:szCs w:val="32"/>
        </w:rPr>
        <w:t>如果供应商未按上述要求对项目报价表密封，采购人对文件的误投或过早启封概不负责。对由此造成提前开封的响应文件，采购人有权予以拒绝，并退回供应商。</w:t>
      </w:r>
    </w:p>
    <w:p w14:paraId="710CC6DC">
      <w:pPr>
        <w:widowControl/>
        <w:spacing w:line="420" w:lineRule="atLeast"/>
        <w:textAlignment w:val="baseline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Times New Roman" w:hAnsi="黑体" w:eastAsia="黑体" w:cs="Times New Roman"/>
          <w:color w:val="000000"/>
          <w:kern w:val="0"/>
          <w:sz w:val="32"/>
          <w:szCs w:val="32"/>
        </w:rPr>
        <w:t>五、联系地址</w:t>
      </w:r>
    </w:p>
    <w:p w14:paraId="158F25FA">
      <w:pPr>
        <w:widowControl/>
        <w:spacing w:line="420" w:lineRule="atLeast"/>
        <w:ind w:firstLine="480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成都市高新区新程大道999号D2栋盈创动力大厦4层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 w14:paraId="682741EE">
      <w:pPr>
        <w:widowControl/>
        <w:spacing w:line="420" w:lineRule="atLeast"/>
        <w:textAlignment w:val="baseline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Times New Roman" w:hAnsi="黑体" w:eastAsia="黑体" w:cs="Times New Roman"/>
          <w:color w:val="000000"/>
          <w:kern w:val="0"/>
          <w:sz w:val="32"/>
          <w:szCs w:val="32"/>
        </w:rPr>
        <w:t>六、联系人及电话</w:t>
      </w:r>
    </w:p>
    <w:p w14:paraId="62896338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联系人：周宇思 </w:t>
      </w:r>
    </w:p>
    <w:p w14:paraId="2711D584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电话：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18428322608</w:t>
      </w:r>
    </w:p>
    <w:p w14:paraId="7AFC7BE3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 w14:paraId="00C8BA2F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 w14:paraId="29A846C9">
      <w:pPr>
        <w:spacing w:line="560" w:lineRule="exact"/>
        <w:jc w:val="right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小标宋简体" w:cs="Times New Roman"/>
          <w:spacing w:val="-20"/>
          <w:sz w:val="36"/>
          <w:szCs w:val="44"/>
        </w:rPr>
        <w:t xml:space="preserve">   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四川融创助业投资发展有限公司</w:t>
      </w:r>
    </w:p>
    <w:p w14:paraId="40B8943C">
      <w:pPr>
        <w:widowControl/>
        <w:spacing w:line="420" w:lineRule="atLeast"/>
        <w:ind w:firstLine="4480" w:firstLineChars="1400"/>
        <w:jc w:val="right"/>
        <w:textAlignment w:val="baseline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6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日</w:t>
      </w:r>
    </w:p>
    <w:p w14:paraId="51518CBF">
      <w:pPr>
        <w:widowControl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</w:p>
    <w:p w14:paraId="0ED709B1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4E85E486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7DC4CFB8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285E8581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3AC2D148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0125608B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75D3880B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0CE5865F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  <w:t>附件1：项目报价表</w:t>
      </w:r>
    </w:p>
    <w:p w14:paraId="53DA7D6D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168793C4">
      <w:pPr>
        <w:jc w:val="center"/>
        <w:rPr>
          <w:rFonts w:hint="eastAsia" w:ascii="Times New Roman" w:hAnsi="Times New Roman" w:eastAsia="仿宋" w:cs="Times New Roman"/>
          <w:b/>
          <w:sz w:val="36"/>
          <w:szCs w:val="36"/>
        </w:rPr>
      </w:pPr>
      <w:r>
        <w:rPr>
          <w:rFonts w:hint="eastAsia" w:ascii="Times New Roman" w:hAnsi="Times New Roman" w:eastAsia="仿宋" w:cs="Times New Roman"/>
          <w:b/>
          <w:sz w:val="36"/>
          <w:szCs w:val="36"/>
        </w:rPr>
        <w:t>四川融创助业投资发展有限公司</w:t>
      </w:r>
    </w:p>
    <w:p w14:paraId="59DBA6AF">
      <w:pPr>
        <w:jc w:val="center"/>
        <w:rPr>
          <w:rFonts w:ascii="Times New Roman" w:hAnsi="Times New Roman" w:eastAsia="仿宋" w:cs="Times New Roman"/>
          <w:b/>
          <w:sz w:val="36"/>
          <w:szCs w:val="36"/>
        </w:rPr>
      </w:pPr>
      <w:r>
        <w:rPr>
          <w:rFonts w:hint="eastAsia" w:ascii="Times New Roman" w:hAnsi="Times New Roman" w:eastAsia="仿宋" w:cs="Times New Roman"/>
          <w:b/>
          <w:sz w:val="36"/>
          <w:szCs w:val="36"/>
        </w:rPr>
        <w:t>2025年年度报表审计项目</w:t>
      </w:r>
    </w:p>
    <w:p w14:paraId="74EE0ABD">
      <w:pPr>
        <w:spacing w:beforeLines="100" w:line="600" w:lineRule="exact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bookmarkStart w:id="2" w:name="OLE_LINK7"/>
      <w:bookmarkStart w:id="3" w:name="OLE_LINK8"/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四川融创助业投资发展有限公司</w:t>
      </w:r>
      <w:bookmarkEnd w:id="2"/>
      <w:bookmarkEnd w:id="3"/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：</w:t>
      </w:r>
    </w:p>
    <w:p w14:paraId="24A6CA1D">
      <w:pPr>
        <w:widowControl/>
        <w:spacing w:line="600" w:lineRule="exact"/>
        <w:ind w:firstLine="560" w:firstLineChars="200"/>
        <w:textAlignment w:val="baseline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贵司《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>四川融创助业投资发展有限公司2025年年度报表审计项目</w:t>
      </w: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询价文件》已收悉，经我方认真研究，现向贵公司做出如下报价：</w:t>
      </w:r>
    </w:p>
    <w:tbl>
      <w:tblPr>
        <w:tblStyle w:val="7"/>
        <w:tblW w:w="88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10"/>
        <w:gridCol w:w="2852"/>
        <w:gridCol w:w="2688"/>
      </w:tblGrid>
      <w:tr w14:paraId="66C6E8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3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5AE1E3">
            <w:pPr>
              <w:widowControl/>
              <w:spacing w:line="360" w:lineRule="auto"/>
              <w:textAlignment w:val="center"/>
              <w:rPr>
                <w:rFonts w:ascii="Times New Roman" w:hAnsi="Times New Roman" w:eastAsia="仿宋" w:cs="Times New Roman"/>
                <w:b/>
                <w:bCs/>
                <w:sz w:val="28"/>
                <w:szCs w:val="24"/>
              </w:rPr>
            </w:pPr>
            <w:r>
              <w:rPr>
                <w:rFonts w:ascii="Times New Roman" w:hAnsi="仿宋" w:eastAsia="仿宋" w:cs="Times New Roman"/>
                <w:b/>
                <w:color w:val="000000"/>
                <w:kern w:val="0"/>
                <w:sz w:val="28"/>
                <w:szCs w:val="24"/>
              </w:rPr>
              <w:t>项目名称</w:t>
            </w:r>
          </w:p>
        </w:tc>
        <w:tc>
          <w:tcPr>
            <w:tcW w:w="2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FC71AB">
            <w:pPr>
              <w:widowControl/>
              <w:spacing w:line="360" w:lineRule="auto"/>
              <w:textAlignment w:val="center"/>
              <w:rPr>
                <w:rFonts w:ascii="Times New Roman" w:hAnsi="Times New Roman" w:eastAsia="仿宋" w:cs="Times New Roman"/>
                <w:b/>
                <w:bCs/>
                <w:sz w:val="28"/>
                <w:szCs w:val="24"/>
              </w:rPr>
            </w:pPr>
            <w:r>
              <w:rPr>
                <w:rFonts w:ascii="Times New Roman" w:hAnsi="仿宋" w:eastAsia="仿宋" w:cs="Times New Roman"/>
                <w:b/>
                <w:color w:val="000000"/>
                <w:kern w:val="0"/>
                <w:sz w:val="28"/>
                <w:szCs w:val="24"/>
              </w:rPr>
              <w:t>服务期限</w:t>
            </w:r>
          </w:p>
        </w:tc>
        <w:tc>
          <w:tcPr>
            <w:tcW w:w="2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624191">
            <w:pPr>
              <w:widowControl/>
              <w:spacing w:line="360" w:lineRule="auto"/>
              <w:textAlignment w:val="center"/>
              <w:rPr>
                <w:rFonts w:ascii="Times New Roman" w:hAnsi="Times New Roman" w:eastAsia="仿宋" w:cs="Times New Roman"/>
                <w:b/>
                <w:bCs/>
                <w:sz w:val="28"/>
                <w:szCs w:val="24"/>
              </w:rPr>
            </w:pPr>
            <w:r>
              <w:rPr>
                <w:rFonts w:ascii="Times New Roman" w:hAnsi="仿宋" w:eastAsia="仿宋" w:cs="Times New Roman"/>
                <w:b/>
                <w:color w:val="000000"/>
                <w:kern w:val="0"/>
                <w:sz w:val="28"/>
                <w:szCs w:val="24"/>
              </w:rPr>
              <w:t>报价（元）</w:t>
            </w:r>
          </w:p>
        </w:tc>
      </w:tr>
      <w:tr w14:paraId="2C1FDB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9" w:hRule="atLeast"/>
          <w:jc w:val="center"/>
        </w:trPr>
        <w:tc>
          <w:tcPr>
            <w:tcW w:w="3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816EBD">
            <w:pPr>
              <w:widowControl/>
              <w:spacing w:line="360" w:lineRule="exact"/>
              <w:textAlignment w:val="baseline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4"/>
              </w:rPr>
              <w:t>四川融创助业投资发展有限公司2025年年度报表审计项目</w:t>
            </w:r>
          </w:p>
        </w:tc>
        <w:tc>
          <w:tcPr>
            <w:tcW w:w="2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855574">
            <w:pPr>
              <w:widowControl/>
              <w:spacing w:line="360" w:lineRule="exact"/>
              <w:textAlignment w:val="baseline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4"/>
                <w:highlight w:val="yellow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4"/>
              </w:rPr>
              <w:t>自合同签定后，至合同履行完毕之日。</w:t>
            </w:r>
          </w:p>
        </w:tc>
        <w:tc>
          <w:tcPr>
            <w:tcW w:w="2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78C3DB">
            <w:pPr>
              <w:spacing w:line="360" w:lineRule="auto"/>
              <w:rPr>
                <w:rFonts w:ascii="Times New Roman" w:hAnsi="Times New Roman" w:eastAsia="仿宋" w:cs="Times New Roman"/>
                <w:bCs/>
                <w:sz w:val="28"/>
                <w:szCs w:val="24"/>
              </w:rPr>
            </w:pPr>
          </w:p>
        </w:tc>
      </w:tr>
    </w:tbl>
    <w:p w14:paraId="32474D66">
      <w:pPr>
        <w:spacing w:line="360" w:lineRule="auto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联系人：</w:t>
      </w:r>
    </w:p>
    <w:p w14:paraId="4F871B08">
      <w:pPr>
        <w:spacing w:line="360" w:lineRule="auto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联系电话：</w:t>
      </w:r>
    </w:p>
    <w:p w14:paraId="731B4357">
      <w:pPr>
        <w:spacing w:line="360" w:lineRule="auto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传真：</w:t>
      </w:r>
    </w:p>
    <w:p w14:paraId="03D99553">
      <w:pPr>
        <w:spacing w:line="360" w:lineRule="auto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 xml:space="preserve">地址： </w:t>
      </w:r>
    </w:p>
    <w:p w14:paraId="0667D2CE">
      <w:pPr>
        <w:spacing w:line="360" w:lineRule="auto"/>
        <w:rPr>
          <w:rFonts w:ascii="Times New Roman" w:hAnsi="Times New Roman" w:eastAsia="仿宋_GB2312" w:cs="Times New Roman"/>
          <w:color w:val="000000"/>
          <w:sz w:val="28"/>
          <w:szCs w:val="28"/>
        </w:rPr>
      </w:pPr>
    </w:p>
    <w:p w14:paraId="728851C3">
      <w:pPr>
        <w:spacing w:line="360" w:lineRule="auto"/>
        <w:ind w:firstLine="560" w:firstLineChars="200"/>
        <w:rPr>
          <w:rFonts w:ascii="Times New Roman" w:hAnsi="Times New Roman" w:eastAsia="仿宋_GB2312" w:cs="Times New Roman"/>
          <w:color w:val="000000"/>
          <w:sz w:val="28"/>
          <w:szCs w:val="28"/>
        </w:rPr>
      </w:pPr>
    </w:p>
    <w:p w14:paraId="2AFCB05D">
      <w:pPr>
        <w:spacing w:line="360" w:lineRule="auto"/>
        <w:ind w:firstLine="560" w:firstLineChars="200"/>
        <w:jc w:val="right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 xml:space="preserve">公司名称（盖章）： </w:t>
      </w:r>
    </w:p>
    <w:p w14:paraId="4142E96D">
      <w:pPr>
        <w:spacing w:line="360" w:lineRule="auto"/>
        <w:ind w:firstLine="560" w:firstLineChars="200"/>
        <w:jc w:val="right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日期：年  月  日</w:t>
      </w:r>
    </w:p>
    <w:p w14:paraId="74F2EF24">
      <w:pPr>
        <w:pStyle w:val="2"/>
        <w:rPr>
          <w:rFonts w:ascii="Times New Roman" w:hAnsi="Times New Roman" w:cs="Times New Roman"/>
        </w:rPr>
      </w:pPr>
    </w:p>
    <w:p w14:paraId="33ABED67">
      <w:pPr>
        <w:rPr>
          <w:rFonts w:ascii="Times New Roman" w:hAnsi="Times New Roman" w:cs="Times New Roman"/>
        </w:rPr>
      </w:pPr>
    </w:p>
    <w:p w14:paraId="3EFD522E">
      <w:pPr>
        <w:pStyle w:val="2"/>
        <w:rPr>
          <w:rFonts w:ascii="Times New Roman" w:hAnsi="Times New Roman" w:cs="Times New Roman"/>
        </w:rPr>
      </w:pPr>
    </w:p>
    <w:p w14:paraId="2603F81F">
      <w:pPr>
        <w:rPr>
          <w:rFonts w:ascii="Times New Roman" w:hAnsi="Times New Roman" w:cs="Times New Roman"/>
        </w:rPr>
      </w:pPr>
    </w:p>
    <w:p w14:paraId="5C7E5C9E">
      <w:pPr>
        <w:widowControl/>
        <w:jc w:val="left"/>
        <w:rPr>
          <w:rFonts w:ascii="Times New Roman" w:hAnsi="Times New Roman" w:eastAsia="仿宋_GB2312" w:cs="Times New Roman"/>
          <w:sz w:val="28"/>
          <w:szCs w:val="28"/>
        </w:rPr>
      </w:pP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E7EAF"/>
    <w:rsid w:val="00023272"/>
    <w:rsid w:val="00030506"/>
    <w:rsid w:val="00034A74"/>
    <w:rsid w:val="0007267F"/>
    <w:rsid w:val="00074B1D"/>
    <w:rsid w:val="00092746"/>
    <w:rsid w:val="000B491C"/>
    <w:rsid w:val="000B4F12"/>
    <w:rsid w:val="000C0519"/>
    <w:rsid w:val="000C3C6C"/>
    <w:rsid w:val="000C4D57"/>
    <w:rsid w:val="000D108B"/>
    <w:rsid w:val="000D175B"/>
    <w:rsid w:val="000F50E9"/>
    <w:rsid w:val="00101BFB"/>
    <w:rsid w:val="00103D0E"/>
    <w:rsid w:val="00120F26"/>
    <w:rsid w:val="00143D7B"/>
    <w:rsid w:val="00145986"/>
    <w:rsid w:val="0015736A"/>
    <w:rsid w:val="001622D4"/>
    <w:rsid w:val="00181F49"/>
    <w:rsid w:val="001A0ED3"/>
    <w:rsid w:val="001D7707"/>
    <w:rsid w:val="001D7B56"/>
    <w:rsid w:val="00214AA4"/>
    <w:rsid w:val="00230BB6"/>
    <w:rsid w:val="00234952"/>
    <w:rsid w:val="00241FCD"/>
    <w:rsid w:val="00255BB1"/>
    <w:rsid w:val="002676B3"/>
    <w:rsid w:val="00286D0D"/>
    <w:rsid w:val="0029028C"/>
    <w:rsid w:val="002C57E6"/>
    <w:rsid w:val="00322E7E"/>
    <w:rsid w:val="00345B83"/>
    <w:rsid w:val="00345FA0"/>
    <w:rsid w:val="00351E3C"/>
    <w:rsid w:val="003733AA"/>
    <w:rsid w:val="00374A40"/>
    <w:rsid w:val="003752CA"/>
    <w:rsid w:val="00380CC7"/>
    <w:rsid w:val="00395586"/>
    <w:rsid w:val="003B0EA2"/>
    <w:rsid w:val="003B5869"/>
    <w:rsid w:val="003C6BD1"/>
    <w:rsid w:val="003D611D"/>
    <w:rsid w:val="003E553E"/>
    <w:rsid w:val="00406A4A"/>
    <w:rsid w:val="0042221E"/>
    <w:rsid w:val="00432BF1"/>
    <w:rsid w:val="004518BB"/>
    <w:rsid w:val="004907CC"/>
    <w:rsid w:val="00492936"/>
    <w:rsid w:val="004A1182"/>
    <w:rsid w:val="004D6416"/>
    <w:rsid w:val="004F131C"/>
    <w:rsid w:val="0050078B"/>
    <w:rsid w:val="00511E49"/>
    <w:rsid w:val="0051419C"/>
    <w:rsid w:val="00517DF7"/>
    <w:rsid w:val="00532A0E"/>
    <w:rsid w:val="00534415"/>
    <w:rsid w:val="0054346E"/>
    <w:rsid w:val="0054466D"/>
    <w:rsid w:val="00552FF7"/>
    <w:rsid w:val="00553D89"/>
    <w:rsid w:val="00555B4A"/>
    <w:rsid w:val="005631C4"/>
    <w:rsid w:val="00564BA5"/>
    <w:rsid w:val="005844C5"/>
    <w:rsid w:val="005A4A12"/>
    <w:rsid w:val="005D454E"/>
    <w:rsid w:val="005E13D0"/>
    <w:rsid w:val="005E6622"/>
    <w:rsid w:val="005E7A51"/>
    <w:rsid w:val="006160B8"/>
    <w:rsid w:val="00620A14"/>
    <w:rsid w:val="00667037"/>
    <w:rsid w:val="0067263A"/>
    <w:rsid w:val="00687124"/>
    <w:rsid w:val="00690CC1"/>
    <w:rsid w:val="006A4D8D"/>
    <w:rsid w:val="006B78C5"/>
    <w:rsid w:val="006D57CF"/>
    <w:rsid w:val="006E463C"/>
    <w:rsid w:val="00700949"/>
    <w:rsid w:val="00704346"/>
    <w:rsid w:val="007165A5"/>
    <w:rsid w:val="00730C92"/>
    <w:rsid w:val="007327DC"/>
    <w:rsid w:val="00736616"/>
    <w:rsid w:val="00752155"/>
    <w:rsid w:val="00763548"/>
    <w:rsid w:val="00763F3E"/>
    <w:rsid w:val="007740A9"/>
    <w:rsid w:val="00775ADF"/>
    <w:rsid w:val="00781E39"/>
    <w:rsid w:val="0078471F"/>
    <w:rsid w:val="007A223B"/>
    <w:rsid w:val="007C0D08"/>
    <w:rsid w:val="007C69CB"/>
    <w:rsid w:val="007E657A"/>
    <w:rsid w:val="007F0D0F"/>
    <w:rsid w:val="007F7FAE"/>
    <w:rsid w:val="0080103E"/>
    <w:rsid w:val="00817B13"/>
    <w:rsid w:val="00820DAC"/>
    <w:rsid w:val="00847848"/>
    <w:rsid w:val="0085719D"/>
    <w:rsid w:val="00865709"/>
    <w:rsid w:val="00876951"/>
    <w:rsid w:val="00877F77"/>
    <w:rsid w:val="0088659F"/>
    <w:rsid w:val="008870BE"/>
    <w:rsid w:val="0089757D"/>
    <w:rsid w:val="008C1027"/>
    <w:rsid w:val="008E5BF0"/>
    <w:rsid w:val="008F35AE"/>
    <w:rsid w:val="008F4B5E"/>
    <w:rsid w:val="008F76FE"/>
    <w:rsid w:val="00913031"/>
    <w:rsid w:val="00913E31"/>
    <w:rsid w:val="0092545F"/>
    <w:rsid w:val="00931E86"/>
    <w:rsid w:val="009364C2"/>
    <w:rsid w:val="00946BC9"/>
    <w:rsid w:val="00954ED8"/>
    <w:rsid w:val="00967ABA"/>
    <w:rsid w:val="00987AB4"/>
    <w:rsid w:val="00991889"/>
    <w:rsid w:val="009C2558"/>
    <w:rsid w:val="009C281F"/>
    <w:rsid w:val="009D4BAB"/>
    <w:rsid w:val="009E2AFD"/>
    <w:rsid w:val="009F3E00"/>
    <w:rsid w:val="009F5807"/>
    <w:rsid w:val="00A04128"/>
    <w:rsid w:val="00A204CC"/>
    <w:rsid w:val="00A36C0D"/>
    <w:rsid w:val="00A5065B"/>
    <w:rsid w:val="00A542A5"/>
    <w:rsid w:val="00A80BED"/>
    <w:rsid w:val="00A92D71"/>
    <w:rsid w:val="00AB70A3"/>
    <w:rsid w:val="00AB731E"/>
    <w:rsid w:val="00AD183F"/>
    <w:rsid w:val="00AD6048"/>
    <w:rsid w:val="00AE364B"/>
    <w:rsid w:val="00AE7EAF"/>
    <w:rsid w:val="00B04CD1"/>
    <w:rsid w:val="00B52C03"/>
    <w:rsid w:val="00B87312"/>
    <w:rsid w:val="00BA0899"/>
    <w:rsid w:val="00BB2C36"/>
    <w:rsid w:val="00BD22B7"/>
    <w:rsid w:val="00BD5A3C"/>
    <w:rsid w:val="00BF37AB"/>
    <w:rsid w:val="00BF4009"/>
    <w:rsid w:val="00C10094"/>
    <w:rsid w:val="00C17011"/>
    <w:rsid w:val="00C25596"/>
    <w:rsid w:val="00C40ADD"/>
    <w:rsid w:val="00C55A5A"/>
    <w:rsid w:val="00C816A6"/>
    <w:rsid w:val="00C97824"/>
    <w:rsid w:val="00CB10FD"/>
    <w:rsid w:val="00CD4173"/>
    <w:rsid w:val="00CE2A78"/>
    <w:rsid w:val="00CE338B"/>
    <w:rsid w:val="00CE6E16"/>
    <w:rsid w:val="00CF156D"/>
    <w:rsid w:val="00D30F8E"/>
    <w:rsid w:val="00D34019"/>
    <w:rsid w:val="00D36006"/>
    <w:rsid w:val="00D41A33"/>
    <w:rsid w:val="00D574AD"/>
    <w:rsid w:val="00D617E0"/>
    <w:rsid w:val="00D72A1B"/>
    <w:rsid w:val="00DA16AD"/>
    <w:rsid w:val="00DA583A"/>
    <w:rsid w:val="00DC2846"/>
    <w:rsid w:val="00DC5C7D"/>
    <w:rsid w:val="00DD0BDC"/>
    <w:rsid w:val="00DD6FB2"/>
    <w:rsid w:val="00E03FF3"/>
    <w:rsid w:val="00E05F41"/>
    <w:rsid w:val="00E117D8"/>
    <w:rsid w:val="00E50343"/>
    <w:rsid w:val="00E5535E"/>
    <w:rsid w:val="00E76571"/>
    <w:rsid w:val="00EB7E1A"/>
    <w:rsid w:val="00EC198F"/>
    <w:rsid w:val="00ED0054"/>
    <w:rsid w:val="00ED5D1F"/>
    <w:rsid w:val="00EF0064"/>
    <w:rsid w:val="00F00ECF"/>
    <w:rsid w:val="00F0541F"/>
    <w:rsid w:val="00F058C1"/>
    <w:rsid w:val="00F20C23"/>
    <w:rsid w:val="00F229E9"/>
    <w:rsid w:val="00F6056C"/>
    <w:rsid w:val="00F643D4"/>
    <w:rsid w:val="00F673BD"/>
    <w:rsid w:val="00F804A7"/>
    <w:rsid w:val="00F82BBB"/>
    <w:rsid w:val="00F83AB6"/>
    <w:rsid w:val="00FA2D3F"/>
    <w:rsid w:val="00FC6E09"/>
    <w:rsid w:val="088224E8"/>
    <w:rsid w:val="0D76041B"/>
    <w:rsid w:val="0DF31D67"/>
    <w:rsid w:val="0E4B590B"/>
    <w:rsid w:val="273677AF"/>
    <w:rsid w:val="27BF4312"/>
    <w:rsid w:val="2B235846"/>
    <w:rsid w:val="2B4D147D"/>
    <w:rsid w:val="330464A8"/>
    <w:rsid w:val="361B7A83"/>
    <w:rsid w:val="3697762F"/>
    <w:rsid w:val="442E7EDF"/>
    <w:rsid w:val="5089722C"/>
    <w:rsid w:val="56594DF5"/>
    <w:rsid w:val="5850188E"/>
    <w:rsid w:val="605843B7"/>
    <w:rsid w:val="64605451"/>
    <w:rsid w:val="696521BC"/>
    <w:rsid w:val="6D552A99"/>
    <w:rsid w:val="70E61A95"/>
    <w:rsid w:val="70F3099C"/>
    <w:rsid w:val="726E1AA5"/>
    <w:rsid w:val="7D2E5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6"/>
    <w:semiHidden/>
    <w:unhideWhenUsed/>
    <w:qFormat/>
    <w:uiPriority w:val="99"/>
    <w:pPr>
      <w:spacing w:after="120"/>
    </w:pPr>
  </w:style>
  <w:style w:type="paragraph" w:styleId="3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0">
    <w:name w:val="apple-converted-space"/>
    <w:basedOn w:val="8"/>
    <w:qFormat/>
    <w:uiPriority w:val="0"/>
  </w:style>
  <w:style w:type="character" w:customStyle="1" w:styleId="11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5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日期 Char"/>
    <w:basedOn w:val="8"/>
    <w:link w:val="3"/>
    <w:semiHidden/>
    <w:qFormat/>
    <w:uiPriority w:val="99"/>
  </w:style>
  <w:style w:type="character" w:customStyle="1" w:styleId="15">
    <w:name w:val="批注框文本 Char"/>
    <w:basedOn w:val="8"/>
    <w:link w:val="4"/>
    <w:semiHidden/>
    <w:qFormat/>
    <w:uiPriority w:val="99"/>
    <w:rPr>
      <w:sz w:val="18"/>
      <w:szCs w:val="18"/>
    </w:rPr>
  </w:style>
  <w:style w:type="character" w:customStyle="1" w:styleId="16">
    <w:name w:val="正文文本 Char"/>
    <w:basedOn w:val="8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paragraph" w:customStyle="1" w:styleId="17">
    <w:name w:val="_正文段落"/>
    <w:basedOn w:val="1"/>
    <w:qFormat/>
    <w:uiPriority w:val="0"/>
    <w:rPr>
      <w:rFonts w:ascii="宋体" w:eastAsia="仿宋_GB2312"/>
      <w:kern w:val="0"/>
      <w:sz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EC7E18-1AB9-41AE-A891-EC551A43A95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4</Pages>
  <Words>892</Words>
  <Characters>932</Characters>
  <Lines>36</Lines>
  <Paragraphs>10</Paragraphs>
  <TotalTime>11</TotalTime>
  <ScaleCrop>false</ScaleCrop>
  <LinksUpToDate>false</LinksUpToDate>
  <CharactersWithSpaces>945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2025-04-10T02:58:00Z</dcterms:created>
  <dc:creator>Administrator</dc:creator>
  <cp:lastModifiedBy>周宇思</cp:lastModifiedBy>
  <cp:lastPrinted>2026-01-07T03:47:05Z</cp:lastPrinted>
  <dcterms:modified xsi:type="dcterms:W3CDTF">2026-01-07T03:49:10Z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eyJoZGlkIjoiYjRjMTQ4ZGI1YTEwOWUwOWQ2NmUwMjBmZjNjNWViMzEiLCJ1c2VySWQiOiIxNzcyODA0NTgwIn0=</vt:lpwstr>
  </property>
  <property fmtid="{D5CDD505-2E9C-101B-9397-08002B2CF9AE}" pid="4" name="ICV">
    <vt:lpwstr>25B69671009344A5A2AB368374D9D7FD_12</vt:lpwstr>
  </property>
</Properties>
</file>